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5D60" w:rsidRDefault="007847D9" w:rsidP="00245D60">
      <w:pPr>
        <w:jc w:val="center"/>
        <w:rPr>
          <w:b/>
          <w:sz w:val="27"/>
          <w:szCs w:val="27"/>
        </w:rPr>
      </w:pP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52A119C" wp14:editId="69F292AB">
                <wp:simplePos x="0" y="0"/>
                <wp:positionH relativeFrom="column">
                  <wp:posOffset>148217</wp:posOffset>
                </wp:positionH>
                <wp:positionV relativeFrom="paragraph">
                  <wp:posOffset>1409171</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Default="00101341">
                            <w:r>
                              <w:t>17.1НЭ-11/</w:t>
                            </w:r>
                            <w:r w:rsidR="00DE7E8F">
                              <w:t>231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1.65pt;margin-top:110.95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" stroked="f">
                <v:fill opacity="0"/>
                <v:textbox>
                  <w:txbxContent>
                    <w:p w:rsidR="00101341" w:rsidRDefault="00101341">
                      <w:r>
                        <w:t>17.1НЭ-11/</w:t>
                      </w:r>
                      <w:r w:rsidR="00DE7E8F">
                        <w:t>231</w:t>
                      </w:r>
                    </w:p>
                  </w:txbxContent>
                </v:textbox>
              </v:shape>
            </w:pict>
          </mc:Fallback>
        </mc:AlternateContent>
      </w: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19F193D9" wp14:editId="63C1AA9F">
                <wp:simplePos x="0" y="0"/>
                <wp:positionH relativeFrom="column">
                  <wp:posOffset>1822327</wp:posOffset>
                </wp:positionH>
                <wp:positionV relativeFrom="paragraph">
                  <wp:posOffset>1415293</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Default="00DE7E8F" w:rsidP="007847D9">
                            <w:r>
                              <w:t>12</w:t>
                            </w:r>
                            <w:r w:rsidR="0067553C">
                              <w:t>.0</w:t>
                            </w:r>
                            <w:r w:rsidR="007D09B3">
                              <w:t>1</w:t>
                            </w:r>
                            <w:r w:rsidR="00101341">
                              <w:t>.202</w:t>
                            </w:r>
                            <w:r w:rsidR="007D09B3">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43.5pt;margin-top:111.45pt;width:106.45pt;height: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8ZYQgIAAEU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" stroked="f">
                <v:fill opacity="0"/>
                <v:textbox>
                  <w:txbxContent>
                    <w:p w:rsidR="00101341" w:rsidRDefault="00DE7E8F" w:rsidP="007847D9">
                      <w:r>
                        <w:t>12</w:t>
                      </w:r>
                      <w:r w:rsidR="0067553C">
                        <w:t>.0</w:t>
                      </w:r>
                      <w:r w:rsidR="007D09B3">
                        <w:t>1</w:t>
                      </w:r>
                      <w:r w:rsidR="00101341">
                        <w:t>.202</w:t>
                      </w:r>
                      <w:r w:rsidR="007D09B3">
                        <w:t>1</w:t>
                      </w:r>
                    </w:p>
                  </w:txbxContent>
                </v:textbox>
              </v:shape>
            </w:pict>
          </mc:Fallback>
        </mc:AlternateContent>
      </w:r>
      <w:r w:rsidR="009C2262">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17BB77D8" wp14:editId="0DF16A65">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ИЗВЕЩЕНИЕ</w:t>
      </w: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о проведении запроса цен в электронной форме</w:t>
      </w: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 xml:space="preserve"> на право заключения договора </w:t>
      </w:r>
      <w:r w:rsidR="00101341" w:rsidRPr="00101341">
        <w:rPr>
          <w:rFonts w:ascii="Times New Roman" w:hAnsi="Times New Roman" w:cs="Times New Roman"/>
          <w:b/>
          <w:sz w:val="27"/>
          <w:szCs w:val="27"/>
        </w:rPr>
        <w:t xml:space="preserve">поставки </w:t>
      </w:r>
      <w:r w:rsidR="007D09B3">
        <w:rPr>
          <w:rFonts w:ascii="Times New Roman" w:hAnsi="Times New Roman" w:cs="Times New Roman"/>
          <w:b/>
          <w:sz w:val="27"/>
          <w:szCs w:val="27"/>
        </w:rPr>
        <w:t>права</w:t>
      </w:r>
      <w:r w:rsidR="007D09B3" w:rsidRPr="007D09B3">
        <w:rPr>
          <w:rFonts w:ascii="Times New Roman" w:hAnsi="Times New Roman" w:cs="Times New Roman"/>
          <w:b/>
          <w:sz w:val="27"/>
          <w:szCs w:val="27"/>
        </w:rPr>
        <w:t xml:space="preserve"> на использование цифрового сервиса Power BI Pro (corporate)</w:t>
      </w:r>
    </w:p>
    <w:p w:rsidR="00775D69" w:rsidRPr="00775D69" w:rsidRDefault="00775D69" w:rsidP="00775D69">
      <w:pPr>
        <w:spacing w:after="0" w:line="240" w:lineRule="auto"/>
        <w:jc w:val="center"/>
        <w:outlineLvl w:val="0"/>
        <w:rPr>
          <w:rFonts w:ascii="Times New Roman" w:hAnsi="Times New Roman" w:cs="Times New Roman"/>
          <w:b/>
          <w:sz w:val="27"/>
          <w:szCs w:val="27"/>
        </w:rPr>
      </w:pPr>
    </w:p>
    <w:p w:rsidR="00775D69" w:rsidRPr="00775D69" w:rsidRDefault="00775D69" w:rsidP="007D09B3">
      <w:pPr>
        <w:pStyle w:val="a5"/>
        <w:numPr>
          <w:ilvl w:val="0"/>
          <w:numId w:val="1"/>
        </w:numPr>
        <w:spacing w:before="0" w:line="240" w:lineRule="auto"/>
        <w:rPr>
          <w:sz w:val="27"/>
          <w:szCs w:val="27"/>
        </w:rPr>
      </w:pPr>
      <w:r w:rsidRPr="00775D69">
        <w:rPr>
          <w:sz w:val="27"/>
          <w:szCs w:val="27"/>
        </w:rPr>
        <w:t xml:space="preserve">АО «НЭСК» [место нахождения: </w:t>
      </w:r>
      <w:bookmarkStart w:id="0" w:name="_GoBack"/>
      <w:bookmarkEnd w:id="0"/>
      <w:r w:rsidRPr="00775D69">
        <w:rPr>
          <w:sz w:val="27"/>
          <w:szCs w:val="27"/>
        </w:rPr>
        <w:t xml:space="preserve">350033, г.Краснодар, пер.Переправный, 13, e-mail: nesk@nesk.ru, телефон: (861)-992-70-00] как организатор и заказчик настоящим объявляет о проведении процедуры запроса цен в электронной форме (далее - ЗЦ) и приглашает исполнителей, к участию для заключения договора </w:t>
      </w:r>
      <w:r w:rsidR="007D09B3" w:rsidRPr="007D09B3">
        <w:rPr>
          <w:sz w:val="27"/>
          <w:szCs w:val="27"/>
        </w:rPr>
        <w:t>поставки права на использование цифрового сервиса Power BI Pro (corporate)</w:t>
      </w:r>
      <w:r w:rsidRPr="00775D69">
        <w:rPr>
          <w:sz w:val="27"/>
          <w:szCs w:val="27"/>
        </w:rPr>
        <w:t>.</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Настоящее Извещение о проведении запроса цен в электронной форме одновременно является и документацией о проведении запроса цен и именуется в дальнейшем «Документация о проведении запроса цен» или «Документация».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hyperlink r:id="rId7" w:history="1">
        <w:r w:rsidRPr="00775D69">
          <w:rPr>
            <w:sz w:val="27"/>
            <w:szCs w:val="27"/>
          </w:rPr>
          <w:t>www.roseltorg.ru</w:t>
        </w:r>
      </w:hyperlink>
      <w:r w:rsidRPr="00775D69">
        <w:rPr>
          <w:sz w:val="27"/>
          <w:szCs w:val="27"/>
        </w:rPr>
        <w:t xml:space="preserve"> (далее – ЭТП) в соответствии с инструкциями и Регламентом ЭТП, на Официальном сайте </w:t>
      </w:r>
      <w:hyperlink r:id="rId8" w:history="1">
        <w:r w:rsidRPr="00775D69">
          <w:rPr>
            <w:sz w:val="27"/>
            <w:szCs w:val="27"/>
          </w:rPr>
          <w:t>www.zakupki.gov.ru</w:t>
        </w:r>
      </w:hyperlink>
      <w:r w:rsidRPr="00775D69">
        <w:rPr>
          <w:sz w:val="27"/>
          <w:szCs w:val="27"/>
        </w:rPr>
        <w:t xml:space="preserve">, а также в разделе «Закупки» на сайте АО «НЭСК» www.nesk.ru.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Предмет договора, а именно наименование и описание товара, требования к товару, количество, место поставки товара и другие существенные условия изложены в Техническом задании (Приложение 2) к настоящему запросу цен.</w:t>
      </w:r>
    </w:p>
    <w:p w:rsidR="00775D69" w:rsidRPr="00775D69" w:rsidRDefault="00775D69" w:rsidP="007212B3">
      <w:pPr>
        <w:pStyle w:val="a5"/>
        <w:numPr>
          <w:ilvl w:val="0"/>
          <w:numId w:val="1"/>
        </w:numPr>
        <w:spacing w:before="0" w:line="240" w:lineRule="auto"/>
        <w:rPr>
          <w:sz w:val="27"/>
          <w:szCs w:val="27"/>
        </w:rPr>
      </w:pPr>
      <w:r w:rsidRPr="00775D69">
        <w:rPr>
          <w:sz w:val="27"/>
          <w:szCs w:val="27"/>
        </w:rPr>
        <w:t xml:space="preserve">Срок поставки: </w:t>
      </w:r>
      <w:r w:rsidR="007212B3" w:rsidRPr="007212B3">
        <w:rPr>
          <w:sz w:val="27"/>
          <w:szCs w:val="27"/>
        </w:rPr>
        <w:t xml:space="preserve">в течение </w:t>
      </w:r>
      <w:r w:rsidR="00101341" w:rsidRPr="00101341">
        <w:rPr>
          <w:sz w:val="27"/>
          <w:szCs w:val="27"/>
        </w:rPr>
        <w:t>5</w:t>
      </w:r>
      <w:r w:rsidR="007212B3" w:rsidRPr="007212B3">
        <w:rPr>
          <w:sz w:val="27"/>
          <w:szCs w:val="27"/>
        </w:rPr>
        <w:t xml:space="preserve"> (</w:t>
      </w:r>
      <w:r w:rsidR="00101341">
        <w:rPr>
          <w:sz w:val="27"/>
          <w:szCs w:val="27"/>
        </w:rPr>
        <w:t>пяти</w:t>
      </w:r>
      <w:r w:rsidR="007212B3" w:rsidRPr="007212B3">
        <w:rPr>
          <w:sz w:val="27"/>
          <w:szCs w:val="27"/>
        </w:rPr>
        <w:t xml:space="preserve">) дней с момента </w:t>
      </w:r>
      <w:r w:rsidR="00101341">
        <w:rPr>
          <w:sz w:val="27"/>
          <w:szCs w:val="27"/>
        </w:rPr>
        <w:t>подписания договора</w:t>
      </w:r>
      <w:r w:rsidR="007212B3" w:rsidRPr="007212B3">
        <w:rPr>
          <w:sz w:val="27"/>
          <w:szCs w:val="27"/>
        </w:rPr>
        <w:t xml:space="preserve"> Сторонами</w:t>
      </w:r>
      <w:r w:rsidRPr="00775D69">
        <w:rPr>
          <w:sz w:val="27"/>
          <w:szCs w:val="27"/>
        </w:rPr>
        <w:t>.</w:t>
      </w:r>
    </w:p>
    <w:p w:rsidR="00775D69" w:rsidRPr="00775D69" w:rsidRDefault="00775D69" w:rsidP="007212B3">
      <w:pPr>
        <w:pStyle w:val="a5"/>
        <w:numPr>
          <w:ilvl w:val="0"/>
          <w:numId w:val="1"/>
        </w:numPr>
        <w:spacing w:line="240" w:lineRule="auto"/>
        <w:rPr>
          <w:sz w:val="27"/>
          <w:szCs w:val="27"/>
        </w:rPr>
      </w:pPr>
      <w:r w:rsidRPr="00775D69">
        <w:rPr>
          <w:sz w:val="27"/>
          <w:szCs w:val="27"/>
        </w:rPr>
        <w:t>Оплата осуществляется в следующем порядке:</w:t>
      </w:r>
      <w:r w:rsidR="007212B3">
        <w:rPr>
          <w:sz w:val="27"/>
          <w:szCs w:val="27"/>
        </w:rPr>
        <w:t xml:space="preserve"> о</w:t>
      </w:r>
      <w:r w:rsidR="007212B3" w:rsidRPr="007212B3">
        <w:rPr>
          <w:sz w:val="27"/>
          <w:szCs w:val="27"/>
        </w:rPr>
        <w:t>плата производится путем безналичного перечисления денежных средств н</w:t>
      </w:r>
      <w:r w:rsidR="007212B3">
        <w:rPr>
          <w:sz w:val="27"/>
          <w:szCs w:val="27"/>
        </w:rPr>
        <w:t>а расчетный счет п</w:t>
      </w:r>
      <w:r w:rsidR="007212B3" w:rsidRPr="007212B3">
        <w:rPr>
          <w:sz w:val="27"/>
          <w:szCs w:val="27"/>
        </w:rPr>
        <w:t xml:space="preserve">оставщика в течение </w:t>
      </w:r>
      <w:r w:rsidR="00101341">
        <w:rPr>
          <w:sz w:val="27"/>
          <w:szCs w:val="27"/>
        </w:rPr>
        <w:t>10</w:t>
      </w:r>
      <w:r w:rsidR="007212B3" w:rsidRPr="007212B3">
        <w:rPr>
          <w:sz w:val="27"/>
          <w:szCs w:val="27"/>
        </w:rPr>
        <w:t xml:space="preserve"> (</w:t>
      </w:r>
      <w:r w:rsidR="00101341">
        <w:rPr>
          <w:sz w:val="27"/>
          <w:szCs w:val="27"/>
        </w:rPr>
        <w:t>десяти</w:t>
      </w:r>
      <w:r w:rsidR="007212B3" w:rsidRPr="007212B3">
        <w:rPr>
          <w:sz w:val="27"/>
          <w:szCs w:val="27"/>
        </w:rPr>
        <w:t xml:space="preserve">) </w:t>
      </w:r>
      <w:r w:rsidR="007D09B3">
        <w:rPr>
          <w:sz w:val="27"/>
          <w:szCs w:val="27"/>
        </w:rPr>
        <w:t>рабочих</w:t>
      </w:r>
      <w:r w:rsidR="007212B3" w:rsidRPr="007212B3">
        <w:rPr>
          <w:sz w:val="27"/>
          <w:szCs w:val="27"/>
        </w:rPr>
        <w:t xml:space="preserve"> </w:t>
      </w:r>
      <w:r w:rsidR="00101341">
        <w:rPr>
          <w:sz w:val="27"/>
          <w:szCs w:val="27"/>
        </w:rPr>
        <w:t xml:space="preserve">дней </w:t>
      </w:r>
      <w:r w:rsidR="00101341" w:rsidRPr="00C13282">
        <w:t>с момента подписания Сторонами акта приема-передачи прав</w:t>
      </w:r>
      <w:r w:rsidR="007212B3">
        <w:rPr>
          <w:sz w:val="27"/>
          <w:szCs w:val="27"/>
        </w:rPr>
        <w:t>.</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Начальная (предельная) цена составляет: </w:t>
      </w:r>
      <w:r w:rsidR="00101341">
        <w:rPr>
          <w:sz w:val="27"/>
          <w:szCs w:val="27"/>
        </w:rPr>
        <w:t>7</w:t>
      </w:r>
      <w:r w:rsidR="007D09B3">
        <w:rPr>
          <w:sz w:val="27"/>
          <w:szCs w:val="27"/>
        </w:rPr>
        <w:t>29</w:t>
      </w:r>
      <w:r w:rsidRPr="00775D69">
        <w:rPr>
          <w:sz w:val="27"/>
          <w:szCs w:val="27"/>
        </w:rPr>
        <w:t> </w:t>
      </w:r>
      <w:r w:rsidR="007D09B3">
        <w:rPr>
          <w:sz w:val="27"/>
          <w:szCs w:val="27"/>
        </w:rPr>
        <w:t>6</w:t>
      </w:r>
      <w:r w:rsidRPr="00775D69">
        <w:rPr>
          <w:sz w:val="27"/>
          <w:szCs w:val="27"/>
        </w:rPr>
        <w:t xml:space="preserve">00,00 руб. </w:t>
      </w:r>
      <w:r w:rsidR="007D09B3">
        <w:rPr>
          <w:sz w:val="27"/>
          <w:szCs w:val="27"/>
        </w:rPr>
        <w:t>с</w:t>
      </w:r>
      <w:r w:rsidRPr="00775D69">
        <w:rPr>
          <w:sz w:val="27"/>
          <w:szCs w:val="27"/>
        </w:rPr>
        <w:t xml:space="preserve"> НДС.</w:t>
      </w:r>
      <w:r w:rsidR="007212B3">
        <w:rPr>
          <w:sz w:val="27"/>
          <w:szCs w:val="27"/>
        </w:rPr>
        <w:t xml:space="preserve">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Предложение подается в электронном виде через ЭТП в соответствии с инструкциями и Регламентом ЭТП </w:t>
      </w:r>
      <w:r w:rsidR="007D09B3">
        <w:rPr>
          <w:sz w:val="27"/>
          <w:szCs w:val="27"/>
          <w:highlight w:val="yellow"/>
        </w:rPr>
        <w:t>до 10</w:t>
      </w:r>
      <w:r w:rsidR="00715756">
        <w:rPr>
          <w:sz w:val="27"/>
          <w:szCs w:val="27"/>
          <w:highlight w:val="yellow"/>
        </w:rPr>
        <w:t xml:space="preserve">:00 мск </w:t>
      </w:r>
      <w:r w:rsidR="007D09B3">
        <w:rPr>
          <w:sz w:val="27"/>
          <w:szCs w:val="27"/>
          <w:highlight w:val="yellow"/>
        </w:rPr>
        <w:t>1</w:t>
      </w:r>
      <w:r w:rsidR="0067553C">
        <w:rPr>
          <w:sz w:val="27"/>
          <w:szCs w:val="27"/>
          <w:highlight w:val="yellow"/>
        </w:rPr>
        <w:t>8</w:t>
      </w:r>
      <w:r w:rsidR="00A05B6C">
        <w:rPr>
          <w:sz w:val="27"/>
          <w:szCs w:val="27"/>
          <w:highlight w:val="yellow"/>
        </w:rPr>
        <w:t>.0</w:t>
      </w:r>
      <w:r w:rsidR="007D09B3">
        <w:rPr>
          <w:sz w:val="27"/>
          <w:szCs w:val="27"/>
          <w:highlight w:val="yellow"/>
        </w:rPr>
        <w:t>1</w:t>
      </w:r>
      <w:r w:rsidRPr="00775D69">
        <w:rPr>
          <w:sz w:val="27"/>
          <w:szCs w:val="27"/>
          <w:highlight w:val="yellow"/>
        </w:rPr>
        <w:t>.20</w:t>
      </w:r>
      <w:r w:rsidR="00A05B6C">
        <w:rPr>
          <w:sz w:val="27"/>
          <w:szCs w:val="27"/>
        </w:rPr>
        <w:t>2</w:t>
      </w:r>
      <w:r w:rsidR="007D09B3">
        <w:rPr>
          <w:sz w:val="27"/>
          <w:szCs w:val="27"/>
        </w:rPr>
        <w:t>1</w:t>
      </w:r>
      <w:r w:rsidRPr="00775D69">
        <w:rPr>
          <w:sz w:val="27"/>
          <w:szCs w:val="27"/>
        </w:rPr>
        <w:t>.</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lastRenderedPageBreak/>
        <w:t>ЗЦ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Поставщик имеет право подать только одно предложение. В случае подачи исполнителем нескольких предложений все они будут отклонены без рассмотрения по существу.</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Предложение должно быть подано на русском языке согласно Приложению 1. Допускается включение дополнительных пунктов, необходимых для более детального пояснения условий или пунктов предложения. Все цены должны быть выражены в российских рублях.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Все цены в заявке должны включать все налоги и другие обязательные платежи, стоимость всех сопутствующих работ (услуг), а также все скидки, предлагаемые исполнителем.</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По результатам проведения данного ЗЦ с победителем будет заключен договор, по прилагаемой форме (Приложение 3).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 Указание меньшего срока может быть основанием для отклонения такого предложения.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Не допускается подача предложений на отдельные позиции или часть объема по какой-либо из позиций перечня товара, указанного в техническом задании.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Участник 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Участник не должен числиться в Реестре недобросовестных исполнителей,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7D09B3" w:rsidRPr="00775D69" w:rsidRDefault="007D09B3" w:rsidP="00775D69">
      <w:pPr>
        <w:pStyle w:val="a5"/>
        <w:numPr>
          <w:ilvl w:val="0"/>
          <w:numId w:val="1"/>
        </w:numPr>
        <w:tabs>
          <w:tab w:val="clear" w:pos="1134"/>
          <w:tab w:val="num" w:pos="851"/>
          <w:tab w:val="left" w:pos="993"/>
        </w:tabs>
        <w:spacing w:before="0" w:line="240" w:lineRule="auto"/>
        <w:rPr>
          <w:sz w:val="27"/>
          <w:szCs w:val="27"/>
        </w:rPr>
      </w:pPr>
      <w:r>
        <w:rPr>
          <w:sz w:val="27"/>
          <w:szCs w:val="27"/>
        </w:rPr>
        <w:t>Участник должен обладать законными основаниями для оказания услуг по предоставлению доступа к правам на использование ПО в рамках данной закупочной процедуры.</w:t>
      </w:r>
    </w:p>
    <w:p w:rsidR="00775D69" w:rsidRPr="00775D69" w:rsidRDefault="00775D69" w:rsidP="004A39D6">
      <w:pPr>
        <w:pStyle w:val="a5"/>
        <w:numPr>
          <w:ilvl w:val="0"/>
          <w:numId w:val="1"/>
        </w:numPr>
        <w:tabs>
          <w:tab w:val="left" w:pos="993"/>
        </w:tabs>
        <w:spacing w:before="0" w:line="240" w:lineRule="auto"/>
        <w:rPr>
          <w:sz w:val="27"/>
          <w:szCs w:val="27"/>
        </w:rPr>
      </w:pPr>
      <w:r w:rsidRPr="00775D69">
        <w:rPr>
          <w:sz w:val="27"/>
          <w:szCs w:val="27"/>
        </w:rPr>
        <w:t xml:space="preserve">Единственным критерием для определения победителя является наименьшая </w:t>
      </w:r>
      <w:r w:rsidR="004A39D6">
        <w:rPr>
          <w:sz w:val="27"/>
          <w:szCs w:val="27"/>
        </w:rPr>
        <w:t xml:space="preserve">суммарная </w:t>
      </w:r>
      <w:r w:rsidR="004A39D6" w:rsidRPr="004A39D6">
        <w:rPr>
          <w:sz w:val="27"/>
          <w:szCs w:val="27"/>
        </w:rPr>
        <w:t xml:space="preserve">стоимость </w:t>
      </w:r>
      <w:r w:rsidR="004A39D6" w:rsidRPr="004A39D6">
        <w:rPr>
          <w:sz w:val="27"/>
          <w:szCs w:val="27"/>
        </w:rPr>
        <w:tab/>
        <w:t xml:space="preserve">единичных расценок </w:t>
      </w:r>
      <w:r w:rsidRPr="00775D69">
        <w:rPr>
          <w:sz w:val="27"/>
          <w:szCs w:val="27"/>
        </w:rPr>
        <w:t>в соответствии со спецификацией, при условии соответствия самой заявки условиям настоящего запроса цен.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lastRenderedPageBreak/>
        <w:t xml:space="preserve">Поставщик 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ЗЦ.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При проведении запроса цен  Закупочная комиссия вправе в соответствии с нормами, установленными Положением о порядке проведения закупок товаров, работ, услуг для нужд АО «НЭСК» (Положение о закупке) (протокол заседания Совета Директоров от 16.10.2018 №5) принять решение о проведении процедуры понижения цены – переторжки.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bookmarkStart w:id="1" w:name="_Ref861201"/>
      <w:r w:rsidRPr="00775D69">
        <w:rPr>
          <w:sz w:val="27"/>
          <w:szCs w:val="27"/>
        </w:rPr>
        <w:t>В составе заявки необходимо представить следующий пакет документов:</w:t>
      </w:r>
      <w:bookmarkEnd w:id="1"/>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Заявку участника ЗЦ по форме (Приложение 1);</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 xml:space="preserve">Заверенные </w:t>
      </w:r>
      <w:r w:rsidR="007D09B3">
        <w:rPr>
          <w:rFonts w:ascii="Times New Roman" w:hAnsi="Times New Roman" w:cs="Times New Roman"/>
          <w:sz w:val="27"/>
          <w:szCs w:val="27"/>
        </w:rPr>
        <w:t>участником</w:t>
      </w:r>
      <w:r w:rsidRPr="00775D69">
        <w:rPr>
          <w:rFonts w:ascii="Times New Roman" w:hAnsi="Times New Roman" w:cs="Times New Roman"/>
          <w:sz w:val="27"/>
          <w:szCs w:val="27"/>
        </w:rPr>
        <w:t xml:space="preserve"> копии учредительных документов;</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 xml:space="preserve">Заверенную </w:t>
      </w:r>
      <w:r w:rsidR="007D09B3">
        <w:rPr>
          <w:rFonts w:ascii="Times New Roman" w:hAnsi="Times New Roman" w:cs="Times New Roman"/>
          <w:sz w:val="27"/>
          <w:szCs w:val="27"/>
        </w:rPr>
        <w:t>участником</w:t>
      </w:r>
      <w:r w:rsidR="007D09B3" w:rsidRPr="00775D69">
        <w:rPr>
          <w:rFonts w:ascii="Times New Roman" w:hAnsi="Times New Roman" w:cs="Times New Roman"/>
          <w:sz w:val="27"/>
          <w:szCs w:val="27"/>
        </w:rPr>
        <w:t xml:space="preserve"> </w:t>
      </w:r>
      <w:r w:rsidRPr="00775D69">
        <w:rPr>
          <w:rFonts w:ascii="Times New Roman" w:hAnsi="Times New Roman" w:cs="Times New Roman"/>
          <w:sz w:val="27"/>
          <w:szCs w:val="27"/>
        </w:rPr>
        <w:t>копию свидетельства о постановке на учет в налоговом органе;</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 xml:space="preserve">Заверенную </w:t>
      </w:r>
      <w:r w:rsidR="007D09B3">
        <w:rPr>
          <w:rFonts w:ascii="Times New Roman" w:hAnsi="Times New Roman" w:cs="Times New Roman"/>
          <w:sz w:val="27"/>
          <w:szCs w:val="27"/>
        </w:rPr>
        <w:t>участником</w:t>
      </w:r>
      <w:r w:rsidR="007D09B3" w:rsidRPr="00775D69">
        <w:rPr>
          <w:rFonts w:ascii="Times New Roman" w:hAnsi="Times New Roman" w:cs="Times New Roman"/>
          <w:sz w:val="27"/>
          <w:szCs w:val="27"/>
        </w:rPr>
        <w:t xml:space="preserve"> </w:t>
      </w:r>
      <w:r w:rsidRPr="00775D69">
        <w:rPr>
          <w:rFonts w:ascii="Times New Roman" w:hAnsi="Times New Roman" w:cs="Times New Roman"/>
          <w:sz w:val="27"/>
          <w:szCs w:val="27"/>
        </w:rPr>
        <w:t>копию свидетельства о регистрации исполнителя 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Выписку из единого реестра юридических лиц, полученную не ранее, чем за месяц до публикации настоящего извещения,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Анкету участника ЗЦ по форме (Приложение 4);</w:t>
      </w:r>
    </w:p>
    <w:p w:rsid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 (Приложение 5);</w:t>
      </w:r>
    </w:p>
    <w:p w:rsidR="00211E5F" w:rsidRPr="00775D69" w:rsidRDefault="007D09B3" w:rsidP="00211E5F">
      <w:pPr>
        <w:numPr>
          <w:ilvl w:val="1"/>
          <w:numId w:val="1"/>
        </w:numPr>
        <w:tabs>
          <w:tab w:val="left" w:pos="1276"/>
        </w:tabs>
        <w:spacing w:after="0" w:line="240" w:lineRule="auto"/>
        <w:ind w:left="0" w:firstLine="567"/>
        <w:jc w:val="both"/>
        <w:rPr>
          <w:rFonts w:ascii="Times New Roman" w:hAnsi="Times New Roman" w:cs="Times New Roman"/>
          <w:sz w:val="27"/>
          <w:szCs w:val="27"/>
        </w:rPr>
      </w:pPr>
      <w:r>
        <w:rPr>
          <w:rFonts w:ascii="Times New Roman" w:hAnsi="Times New Roman" w:cs="Times New Roman"/>
          <w:sz w:val="27"/>
          <w:szCs w:val="27"/>
        </w:rPr>
        <w:t>Заверенную участником</w:t>
      </w:r>
      <w:r w:rsidRPr="00775D69">
        <w:rPr>
          <w:rFonts w:ascii="Times New Roman" w:hAnsi="Times New Roman" w:cs="Times New Roman"/>
          <w:sz w:val="27"/>
          <w:szCs w:val="27"/>
        </w:rPr>
        <w:t xml:space="preserve"> </w:t>
      </w:r>
      <w:r>
        <w:rPr>
          <w:rFonts w:ascii="Times New Roman" w:hAnsi="Times New Roman" w:cs="Times New Roman"/>
          <w:sz w:val="27"/>
          <w:szCs w:val="27"/>
        </w:rPr>
        <w:t>к</w:t>
      </w:r>
      <w:r w:rsidR="00211E5F" w:rsidRPr="00211E5F">
        <w:rPr>
          <w:rFonts w:ascii="Times New Roman" w:hAnsi="Times New Roman" w:cs="Times New Roman"/>
          <w:sz w:val="27"/>
          <w:szCs w:val="27"/>
        </w:rPr>
        <w:t xml:space="preserve">опию </w:t>
      </w:r>
      <w:r>
        <w:rPr>
          <w:rFonts w:ascii="Times New Roman" w:hAnsi="Times New Roman" w:cs="Times New Roman"/>
          <w:sz w:val="27"/>
          <w:szCs w:val="27"/>
        </w:rPr>
        <w:t>лицензионного договора с Правообладателем</w:t>
      </w:r>
      <w:r w:rsidR="00211E5F">
        <w:rPr>
          <w:rFonts w:ascii="Times New Roman" w:hAnsi="Times New Roman" w:cs="Times New Roman"/>
          <w:sz w:val="27"/>
          <w:szCs w:val="27"/>
        </w:rPr>
        <w:t>.</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Организатор вправе отклонить предложение участника, в случае не предоставления документов, указанных в п. </w:t>
      </w:r>
      <w:r w:rsidR="007D09B3">
        <w:rPr>
          <w:sz w:val="27"/>
          <w:szCs w:val="27"/>
        </w:rPr>
        <w:t>22</w:t>
      </w:r>
      <w:r w:rsidRPr="00775D69">
        <w:rPr>
          <w:sz w:val="27"/>
          <w:szCs w:val="27"/>
        </w:rPr>
        <w:t xml:space="preserve"> настоящего извещения.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 случае если подавшие предложения исполнителем удовлетворяют любому из следующих условий:</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в</w:t>
      </w:r>
      <w:r w:rsidRPr="00775D69">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о</w:t>
      </w:r>
      <w:r w:rsidRPr="00775D69">
        <w:rPr>
          <w:sz w:val="27"/>
          <w:szCs w:val="27"/>
        </w:rPr>
        <w:t>дна из компаний владеет более чем 50% другой;</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lastRenderedPageBreak/>
        <w:t>-</w:t>
      </w:r>
      <w:r w:rsidRPr="00775D69">
        <w:rPr>
          <w:sz w:val="27"/>
          <w:szCs w:val="27"/>
        </w:rPr>
        <w:tab/>
      </w:r>
      <w:r w:rsidRPr="00775D69">
        <w:rPr>
          <w:sz w:val="27"/>
          <w:szCs w:val="27"/>
          <w:lang w:val="ru-RU"/>
        </w:rPr>
        <w:t>исполнительный</w:t>
      </w:r>
      <w:r w:rsidRPr="00775D69">
        <w:rPr>
          <w:sz w:val="27"/>
          <w:szCs w:val="27"/>
        </w:rPr>
        <w:t xml:space="preserve"> орган один и тот же, </w:t>
      </w:r>
    </w:p>
    <w:p w:rsidR="00775D69" w:rsidRPr="00775D69" w:rsidRDefault="00775D69" w:rsidP="00775D69">
      <w:pPr>
        <w:pStyle w:val="a5"/>
        <w:spacing w:before="0" w:line="240" w:lineRule="auto"/>
        <w:rPr>
          <w:sz w:val="27"/>
          <w:szCs w:val="27"/>
        </w:rPr>
      </w:pPr>
      <w:r w:rsidRPr="00775D69">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запроса цен, оно может быть отклонено.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Организатор закупки вправе потребовать у участника запроса цен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Предполагается, что подведение итогов ЗЦ и подписание протокола по оценке заявок и выбору победителя будет осуществлено </w:t>
      </w:r>
      <w:r w:rsidR="00715756">
        <w:rPr>
          <w:sz w:val="27"/>
          <w:szCs w:val="27"/>
          <w:highlight w:val="yellow"/>
        </w:rPr>
        <w:t xml:space="preserve">с </w:t>
      </w:r>
      <w:r w:rsidR="007D09B3">
        <w:rPr>
          <w:sz w:val="27"/>
          <w:szCs w:val="27"/>
          <w:highlight w:val="yellow"/>
        </w:rPr>
        <w:t>1</w:t>
      </w:r>
      <w:r w:rsidR="0067553C">
        <w:rPr>
          <w:sz w:val="27"/>
          <w:szCs w:val="27"/>
          <w:highlight w:val="yellow"/>
        </w:rPr>
        <w:t>8</w:t>
      </w:r>
      <w:r w:rsidRPr="00775D69">
        <w:rPr>
          <w:sz w:val="27"/>
          <w:szCs w:val="27"/>
          <w:highlight w:val="yellow"/>
        </w:rPr>
        <w:t>.</w:t>
      </w:r>
      <w:r w:rsidR="00A05B6C">
        <w:rPr>
          <w:sz w:val="27"/>
          <w:szCs w:val="27"/>
          <w:highlight w:val="yellow"/>
        </w:rPr>
        <w:t>0</w:t>
      </w:r>
      <w:r w:rsidR="007D09B3">
        <w:rPr>
          <w:sz w:val="27"/>
          <w:szCs w:val="27"/>
          <w:highlight w:val="yellow"/>
        </w:rPr>
        <w:t>1</w:t>
      </w:r>
      <w:r w:rsidRPr="00775D69">
        <w:rPr>
          <w:sz w:val="27"/>
          <w:szCs w:val="27"/>
          <w:highlight w:val="yellow"/>
        </w:rPr>
        <w:t>.20</w:t>
      </w:r>
      <w:r w:rsidR="00A05B6C">
        <w:rPr>
          <w:sz w:val="27"/>
          <w:szCs w:val="27"/>
          <w:highlight w:val="yellow"/>
        </w:rPr>
        <w:t>2</w:t>
      </w:r>
      <w:r w:rsidR="007D09B3">
        <w:rPr>
          <w:sz w:val="27"/>
          <w:szCs w:val="27"/>
          <w:highlight w:val="yellow"/>
        </w:rPr>
        <w:t>1</w:t>
      </w:r>
      <w:r w:rsidR="00715756">
        <w:rPr>
          <w:sz w:val="27"/>
          <w:szCs w:val="27"/>
          <w:highlight w:val="yellow"/>
        </w:rPr>
        <w:t xml:space="preserve"> г. по </w:t>
      </w:r>
      <w:r w:rsidR="007D09B3">
        <w:rPr>
          <w:sz w:val="27"/>
          <w:szCs w:val="27"/>
          <w:highlight w:val="yellow"/>
        </w:rPr>
        <w:t>20</w:t>
      </w:r>
      <w:r w:rsidRPr="00775D69">
        <w:rPr>
          <w:sz w:val="27"/>
          <w:szCs w:val="27"/>
          <w:highlight w:val="yellow"/>
        </w:rPr>
        <w:t>.</w:t>
      </w:r>
      <w:r w:rsidR="0067553C">
        <w:rPr>
          <w:sz w:val="27"/>
          <w:szCs w:val="27"/>
          <w:highlight w:val="yellow"/>
        </w:rPr>
        <w:t>0</w:t>
      </w:r>
      <w:r w:rsidR="007D09B3">
        <w:rPr>
          <w:sz w:val="27"/>
          <w:szCs w:val="27"/>
          <w:highlight w:val="yellow"/>
        </w:rPr>
        <w:t>1.2021</w:t>
      </w:r>
      <w:r w:rsidRPr="00775D69">
        <w:rPr>
          <w:sz w:val="27"/>
          <w:szCs w:val="27"/>
          <w:highlight w:val="yellow"/>
        </w:rPr>
        <w:t xml:space="preserve"> г</w:t>
      </w:r>
      <w:r w:rsidRPr="00775D69">
        <w:rPr>
          <w:sz w:val="27"/>
          <w:szCs w:val="27"/>
        </w:rPr>
        <w:t>. Организатор запроса цен вправе, по решению закупочной комиссии, при необходимости, изменить данный срок.</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итоговой ранжировке второе место сможет претендовать на победу. </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Организатор ЗЦ обязуется в течение 3 рабочих дней с момента поступления запроса от Участника ответить на любой вопрос, который он получит не позднее, чем за 3 дня до истечения срока подачи предложений.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Указанные на ЭТП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Контактные лица и исполнители:</w:t>
      </w:r>
    </w:p>
    <w:p w:rsidR="00775D69" w:rsidRPr="00775D69" w:rsidRDefault="00775D69" w:rsidP="007D09B3">
      <w:pPr>
        <w:pStyle w:val="a5"/>
        <w:numPr>
          <w:ilvl w:val="1"/>
          <w:numId w:val="1"/>
        </w:numPr>
        <w:tabs>
          <w:tab w:val="num" w:pos="851"/>
          <w:tab w:val="left" w:pos="1276"/>
        </w:tabs>
        <w:spacing w:before="0" w:line="240" w:lineRule="auto"/>
        <w:ind w:left="0" w:firstLine="567"/>
        <w:rPr>
          <w:sz w:val="27"/>
          <w:szCs w:val="27"/>
        </w:rPr>
      </w:pPr>
      <w:r w:rsidRPr="00775D69">
        <w:rPr>
          <w:sz w:val="27"/>
          <w:szCs w:val="27"/>
        </w:rPr>
        <w:t xml:space="preserve">Ответственный исполнитель по вопросам Технического задания: </w:t>
      </w:r>
      <w:r w:rsidR="007D09B3" w:rsidRPr="007D09B3">
        <w:rPr>
          <w:sz w:val="27"/>
          <w:szCs w:val="27"/>
        </w:rPr>
        <w:t>начальник отдела по работе с IT-активами АО "НЭСК" Степанцов Алексей Владимирович, телефон: 8-861-992-70-00 (90-96)</w:t>
      </w:r>
      <w:r w:rsidRPr="00775D69">
        <w:rPr>
          <w:sz w:val="27"/>
          <w:szCs w:val="27"/>
        </w:rPr>
        <w:t>.</w:t>
      </w:r>
    </w:p>
    <w:p w:rsidR="00775D69" w:rsidRPr="00775D69" w:rsidRDefault="00775D69" w:rsidP="00775D69">
      <w:pPr>
        <w:pStyle w:val="a5"/>
        <w:numPr>
          <w:ilvl w:val="1"/>
          <w:numId w:val="1"/>
        </w:numPr>
        <w:tabs>
          <w:tab w:val="num" w:pos="851"/>
          <w:tab w:val="left" w:pos="1276"/>
        </w:tabs>
        <w:spacing w:before="0" w:line="240" w:lineRule="auto"/>
        <w:ind w:left="0" w:firstLine="567"/>
        <w:rPr>
          <w:sz w:val="27"/>
          <w:szCs w:val="27"/>
        </w:rPr>
      </w:pPr>
      <w:r w:rsidRPr="00775D69">
        <w:rPr>
          <w:sz w:val="27"/>
          <w:szCs w:val="27"/>
        </w:rPr>
        <w:lastRenderedPageBreak/>
        <w:t xml:space="preserve">Ответственный секретарь Закупочной комиссии: </w:t>
      </w:r>
      <w:r w:rsidR="007D09B3">
        <w:rPr>
          <w:sz w:val="27"/>
          <w:szCs w:val="27"/>
        </w:rPr>
        <w:t>ведущий специалист сектора</w:t>
      </w:r>
      <w:r w:rsidRPr="00775D69">
        <w:rPr>
          <w:sz w:val="27"/>
          <w:szCs w:val="27"/>
        </w:rPr>
        <w:t xml:space="preserve"> закупок АО «НЭСК» - Соболевская Майя Владимировна, телефон 8-861-992-76-10, 8-988-557-31-19.</w:t>
      </w:r>
    </w:p>
    <w:p w:rsidR="00775D69" w:rsidRPr="00775D69" w:rsidRDefault="00775D69" w:rsidP="00775D69">
      <w:pPr>
        <w:pStyle w:val="a5"/>
        <w:spacing w:before="0" w:line="240" w:lineRule="auto"/>
        <w:ind w:left="567"/>
        <w:rPr>
          <w:sz w:val="27"/>
          <w:szCs w:val="27"/>
        </w:rPr>
      </w:pPr>
    </w:p>
    <w:p w:rsidR="00775D69" w:rsidRPr="00775D69" w:rsidRDefault="00775D69" w:rsidP="00775D69">
      <w:pPr>
        <w:pStyle w:val="2"/>
        <w:shd w:val="clear" w:color="auto" w:fill="auto"/>
        <w:spacing w:before="0" w:line="240" w:lineRule="auto"/>
        <w:ind w:left="20" w:right="23" w:firstLine="0"/>
        <w:rPr>
          <w:rFonts w:ascii="Times New Roman" w:hAnsi="Times New Roman" w:cs="Times New Roman"/>
          <w:sz w:val="27"/>
          <w:szCs w:val="27"/>
        </w:rPr>
      </w:pPr>
      <w:r w:rsidRPr="00775D69">
        <w:rPr>
          <w:rStyle w:val="10"/>
          <w:rFonts w:eastAsiaTheme="minorHAnsi"/>
          <w:sz w:val="27"/>
          <w:szCs w:val="27"/>
        </w:rPr>
        <w:t>Приложения</w:t>
      </w:r>
      <w:r w:rsidRPr="00775D69">
        <w:rPr>
          <w:rFonts w:ascii="Times New Roman" w:hAnsi="Times New Roman" w:cs="Times New Roman"/>
          <w:sz w:val="27"/>
          <w:szCs w:val="27"/>
        </w:rPr>
        <w:t xml:space="preserve">: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1 - Заявка на запрос цен на </w:t>
      </w:r>
      <w:r w:rsidR="00AA19A3">
        <w:rPr>
          <w:rFonts w:ascii="Times New Roman" w:hAnsi="Times New Roman" w:cs="Times New Roman"/>
          <w:sz w:val="27"/>
          <w:szCs w:val="27"/>
        </w:rPr>
        <w:t>1</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2 - Техническое задание на </w:t>
      </w:r>
      <w:r w:rsidR="00211E5F">
        <w:rPr>
          <w:rFonts w:ascii="Times New Roman" w:hAnsi="Times New Roman" w:cs="Times New Roman"/>
          <w:sz w:val="27"/>
          <w:szCs w:val="27"/>
        </w:rPr>
        <w:t>3</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w:t>
      </w:r>
      <w:r w:rsidR="00AA19A3">
        <w:rPr>
          <w:rFonts w:ascii="Times New Roman" w:hAnsi="Times New Roman" w:cs="Times New Roman"/>
          <w:sz w:val="27"/>
          <w:szCs w:val="27"/>
        </w:rPr>
        <w:t xml:space="preserve">ложение 3 - Проект договора на </w:t>
      </w:r>
      <w:r w:rsidR="007D09B3">
        <w:rPr>
          <w:rFonts w:ascii="Times New Roman" w:hAnsi="Times New Roman" w:cs="Times New Roman"/>
          <w:sz w:val="27"/>
          <w:szCs w:val="27"/>
        </w:rPr>
        <w:t>5</w:t>
      </w:r>
      <w:r w:rsidRPr="00775D69">
        <w:rPr>
          <w:rFonts w:ascii="Times New Roman" w:hAnsi="Times New Roman" w:cs="Times New Roman"/>
          <w:sz w:val="27"/>
          <w:szCs w:val="27"/>
        </w:rPr>
        <w:t xml:space="preserve"> л.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4 - Анкета Участника на 1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5 - Декларация на 1 л.</w:t>
      </w:r>
    </w:p>
    <w:p w:rsidR="00775D69" w:rsidRPr="00775D69" w:rsidRDefault="00775D69" w:rsidP="00775D69">
      <w:pPr>
        <w:pStyle w:val="2"/>
        <w:shd w:val="clear" w:color="auto" w:fill="auto"/>
        <w:spacing w:before="0" w:line="240" w:lineRule="auto"/>
        <w:ind w:left="360" w:right="23" w:firstLine="0"/>
        <w:jc w:val="left"/>
        <w:rPr>
          <w:rFonts w:ascii="Times New Roman" w:hAnsi="Times New Roman" w:cs="Times New Roman"/>
          <w:sz w:val="27"/>
          <w:szCs w:val="27"/>
        </w:rPr>
      </w:pPr>
    </w:p>
    <w:p w:rsidR="00775D69" w:rsidRPr="00775D69" w:rsidRDefault="00775D69" w:rsidP="00775D69">
      <w:pPr>
        <w:pStyle w:val="2"/>
        <w:shd w:val="clear" w:color="auto" w:fill="auto"/>
        <w:spacing w:before="0" w:line="240" w:lineRule="auto"/>
        <w:ind w:left="360" w:right="23" w:firstLine="0"/>
        <w:rPr>
          <w:rFonts w:ascii="Times New Roman" w:hAnsi="Times New Roman" w:cs="Times New Roman"/>
          <w:sz w:val="27"/>
          <w:szCs w:val="27"/>
        </w:rPr>
      </w:pPr>
    </w:p>
    <w:p w:rsidR="00775D69" w:rsidRPr="00775D69" w:rsidRDefault="00211E5F" w:rsidP="00775D69">
      <w:pPr>
        <w:pStyle w:val="2"/>
        <w:shd w:val="clear" w:color="auto" w:fill="auto"/>
        <w:spacing w:before="0" w:line="240" w:lineRule="auto"/>
        <w:ind w:right="23" w:firstLine="0"/>
        <w:rPr>
          <w:rFonts w:ascii="Times New Roman" w:hAnsi="Times New Roman" w:cs="Times New Roman"/>
          <w:sz w:val="27"/>
          <w:szCs w:val="27"/>
        </w:rPr>
      </w:pPr>
      <w:r>
        <w:rPr>
          <w:rFonts w:ascii="Times New Roman" w:hAnsi="Times New Roman" w:cs="Times New Roman"/>
          <w:sz w:val="27"/>
          <w:szCs w:val="27"/>
        </w:rPr>
        <w:t>П</w:t>
      </w:r>
      <w:r w:rsidR="00775D69" w:rsidRPr="00775D69">
        <w:rPr>
          <w:rFonts w:ascii="Times New Roman" w:hAnsi="Times New Roman" w:cs="Times New Roman"/>
          <w:sz w:val="27"/>
          <w:szCs w:val="27"/>
        </w:rPr>
        <w:t>редседател</w:t>
      </w:r>
      <w:r>
        <w:rPr>
          <w:rFonts w:ascii="Times New Roman" w:hAnsi="Times New Roman" w:cs="Times New Roman"/>
          <w:sz w:val="27"/>
          <w:szCs w:val="27"/>
        </w:rPr>
        <w:t>ь</w:t>
      </w:r>
      <w:r w:rsidR="00775D69" w:rsidRPr="00775D69">
        <w:rPr>
          <w:rFonts w:ascii="Times New Roman" w:hAnsi="Times New Roman" w:cs="Times New Roman"/>
          <w:sz w:val="27"/>
          <w:szCs w:val="27"/>
        </w:rPr>
        <w:t xml:space="preserve"> закупочной комиссии –</w:t>
      </w:r>
    </w:p>
    <w:p w:rsidR="00775D69" w:rsidRPr="00775D69" w:rsidRDefault="00775D69" w:rsidP="00775D69">
      <w:pPr>
        <w:pStyle w:val="2"/>
        <w:shd w:val="clear" w:color="auto" w:fill="auto"/>
        <w:spacing w:before="0" w:line="240" w:lineRule="auto"/>
        <w:ind w:right="23" w:firstLine="0"/>
        <w:jc w:val="left"/>
        <w:rPr>
          <w:rFonts w:ascii="Times New Roman" w:hAnsi="Times New Roman" w:cs="Times New Roman"/>
        </w:rPr>
      </w:pPr>
      <w:r w:rsidRPr="00775D69">
        <w:rPr>
          <w:rFonts w:ascii="Times New Roman" w:hAnsi="Times New Roman" w:cs="Times New Roman"/>
          <w:sz w:val="27"/>
          <w:szCs w:val="27"/>
        </w:rPr>
        <w:t xml:space="preserve">Директор по финансам АО «НЭСК»          </w:t>
      </w:r>
      <w:r w:rsidR="0003771E">
        <w:rPr>
          <w:rFonts w:ascii="Times New Roman" w:hAnsi="Times New Roman" w:cs="Times New Roman"/>
          <w:sz w:val="27"/>
          <w:szCs w:val="27"/>
        </w:rPr>
        <w:t xml:space="preserve">      </w:t>
      </w:r>
      <w:r w:rsidRPr="00775D69">
        <w:rPr>
          <w:rFonts w:ascii="Times New Roman" w:hAnsi="Times New Roman" w:cs="Times New Roman"/>
          <w:sz w:val="27"/>
          <w:szCs w:val="27"/>
        </w:rPr>
        <w:t xml:space="preserve">                                Ф.И.Семенов</w:t>
      </w:r>
    </w:p>
    <w:p w:rsidR="00661E08" w:rsidRPr="00245D60"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Pr="00661E08" w:rsidRDefault="00661E08">
      <w:pPr>
        <w:rPr>
          <w:rFonts w:ascii="Times New Roman" w:hAnsi="Times New Roman" w:cs="Times New Roman"/>
          <w:sz w:val="28"/>
          <w:szCs w:val="28"/>
        </w:rPr>
      </w:pPr>
    </w:p>
    <w:sectPr w:rsidR="00661E08" w:rsidRPr="00661E0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E08"/>
    <w:rsid w:val="0003771E"/>
    <w:rsid w:val="00095E4F"/>
    <w:rsid w:val="00101341"/>
    <w:rsid w:val="00211E5F"/>
    <w:rsid w:val="00245D60"/>
    <w:rsid w:val="002E4BAE"/>
    <w:rsid w:val="004A39D6"/>
    <w:rsid w:val="004F1855"/>
    <w:rsid w:val="00540385"/>
    <w:rsid w:val="005B443E"/>
    <w:rsid w:val="005F2849"/>
    <w:rsid w:val="00661E08"/>
    <w:rsid w:val="0067553C"/>
    <w:rsid w:val="006F2F0B"/>
    <w:rsid w:val="00715756"/>
    <w:rsid w:val="007212B3"/>
    <w:rsid w:val="00775D69"/>
    <w:rsid w:val="007847D9"/>
    <w:rsid w:val="007A000C"/>
    <w:rsid w:val="007D09B3"/>
    <w:rsid w:val="009C2262"/>
    <w:rsid w:val="00A05B6C"/>
    <w:rsid w:val="00AA19A3"/>
    <w:rsid w:val="00AD45D8"/>
    <w:rsid w:val="00B04217"/>
    <w:rsid w:val="00C2774E"/>
    <w:rsid w:val="00CB6C8E"/>
    <w:rsid w:val="00DE52F9"/>
    <w:rsid w:val="00DE7E8F"/>
    <w:rsid w:val="00E011BF"/>
    <w:rsid w:val="00EF21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akupki.gov.ru" TargetMode="External"/><Relationship Id="rId3" Type="http://schemas.microsoft.com/office/2007/relationships/stylesWithEffects" Target="stylesWithEffects.xml"/><Relationship Id="rId7" Type="http://schemas.openxmlformats.org/officeDocument/2006/relationships/hyperlink" Target="http://www.roseltorg.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TotalTime>
  <Pages>5</Pages>
  <Words>1558</Words>
  <Characters>8883</Characters>
  <Application>Microsoft Office Word</Application>
  <DocSecurity>0</DocSecurity>
  <Lines>74</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Лисицын Игорь Владимирович</dc:creator>
  <cp:lastModifiedBy>Соболевская Майя Владимировна</cp:lastModifiedBy>
  <cp:revision>8</cp:revision>
  <dcterms:created xsi:type="dcterms:W3CDTF">2020-01-15T12:56:00Z</dcterms:created>
  <dcterms:modified xsi:type="dcterms:W3CDTF">2021-01-12T08:09:00Z</dcterms:modified>
</cp:coreProperties>
</file>